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75C8" w14:textId="77777777" w:rsidR="00F56B7B" w:rsidRDefault="00D53C81">
      <w:pPr>
        <w:jc w:val="center"/>
        <w:rPr>
          <w:rFonts w:ascii="宋体" w:eastAsia="宋体" w:cs="宋体"/>
          <w:b/>
          <w:kern w:val="0"/>
          <w:sz w:val="32"/>
          <w:szCs w:val="24"/>
        </w:rPr>
      </w:pPr>
      <w:r>
        <w:rPr>
          <w:rFonts w:ascii="宋体" w:eastAsia="宋体" w:cs="宋体"/>
          <w:b/>
          <w:kern w:val="0"/>
          <w:sz w:val="32"/>
          <w:szCs w:val="24"/>
        </w:rPr>
        <w:t>江西金力永磁科技股份有限公司</w:t>
      </w:r>
    </w:p>
    <w:p w14:paraId="1DA43587" w14:textId="3BC7D696" w:rsidR="00F56B7B" w:rsidRDefault="00B32E39">
      <w:pPr>
        <w:jc w:val="center"/>
        <w:rPr>
          <w:rFonts w:ascii="宋体" w:eastAsia="宋体" w:cs="宋体"/>
          <w:b/>
          <w:kern w:val="0"/>
          <w:sz w:val="32"/>
          <w:szCs w:val="24"/>
        </w:rPr>
      </w:pPr>
      <w:r>
        <w:rPr>
          <w:rFonts w:ascii="宋体" w:eastAsia="宋体" w:cs="宋体" w:hint="eastAsia"/>
          <w:b/>
          <w:kern w:val="0"/>
          <w:sz w:val="32"/>
          <w:szCs w:val="24"/>
        </w:rPr>
        <w:t>反贪腐</w:t>
      </w:r>
      <w:r w:rsidR="00B72300">
        <w:rPr>
          <w:rFonts w:ascii="宋体" w:eastAsia="宋体" w:cs="宋体" w:hint="eastAsia"/>
          <w:b/>
          <w:kern w:val="0"/>
          <w:sz w:val="32"/>
          <w:szCs w:val="24"/>
        </w:rPr>
        <w:t>政策</w:t>
      </w:r>
    </w:p>
    <w:p w14:paraId="3FA6348A" w14:textId="1947A1AC" w:rsidR="00F56B7B" w:rsidRDefault="00D53C81">
      <w:pPr>
        <w:rPr>
          <w:b/>
          <w:sz w:val="28"/>
        </w:rPr>
      </w:pPr>
      <w:r>
        <w:rPr>
          <w:rFonts w:hint="eastAsia"/>
          <w:b/>
          <w:sz w:val="28"/>
        </w:rPr>
        <w:t>引言</w:t>
      </w:r>
    </w:p>
    <w:p w14:paraId="663A6A52" w14:textId="06C7FC94" w:rsidR="00F56B7B" w:rsidRDefault="00BA01B2">
      <w:pPr>
        <w:ind w:firstLineChars="200" w:firstLine="560"/>
        <w:rPr>
          <w:sz w:val="28"/>
        </w:rPr>
      </w:pPr>
      <w:r>
        <w:rPr>
          <w:rFonts w:hint="eastAsia"/>
          <w:sz w:val="28"/>
        </w:rPr>
        <w:t>江西金力永磁科技股份</w:t>
      </w:r>
      <w:r w:rsidR="00FB4700" w:rsidRPr="00FB4700">
        <w:rPr>
          <w:rFonts w:hint="eastAsia"/>
          <w:sz w:val="28"/>
        </w:rPr>
        <w:t>有限公司（下称“</w:t>
      </w:r>
      <w:r>
        <w:rPr>
          <w:rFonts w:hint="eastAsia"/>
          <w:sz w:val="28"/>
        </w:rPr>
        <w:t>金力永磁</w:t>
      </w:r>
      <w:r w:rsidR="00FB4700" w:rsidRPr="00FB4700">
        <w:rPr>
          <w:rFonts w:hint="eastAsia"/>
          <w:sz w:val="28"/>
        </w:rPr>
        <w:t>”“公司”或“我们”）</w:t>
      </w:r>
      <w:r w:rsidR="00DF4859" w:rsidRPr="00DF4859">
        <w:rPr>
          <w:rFonts w:hint="eastAsia"/>
          <w:sz w:val="28"/>
        </w:rPr>
        <w:t>深知诚信经营与合</w:t>
      </w:r>
      <w:proofErr w:type="gramStart"/>
      <w:r w:rsidR="00DF4859" w:rsidRPr="00DF4859">
        <w:rPr>
          <w:rFonts w:hint="eastAsia"/>
          <w:sz w:val="28"/>
        </w:rPr>
        <w:t>规</w:t>
      </w:r>
      <w:proofErr w:type="gramEnd"/>
      <w:r w:rsidR="00DF4859" w:rsidRPr="00DF4859">
        <w:rPr>
          <w:rFonts w:hint="eastAsia"/>
          <w:sz w:val="28"/>
        </w:rPr>
        <w:t>守法方使企业长治久安，努力打造廉洁、诚信、透明</w:t>
      </w:r>
      <w:proofErr w:type="gramStart"/>
      <w:r w:rsidR="00DF4859" w:rsidRPr="00DF4859">
        <w:rPr>
          <w:rFonts w:hint="eastAsia"/>
          <w:sz w:val="28"/>
        </w:rPr>
        <w:t>的职场环境</w:t>
      </w:r>
      <w:proofErr w:type="gramEnd"/>
      <w:r w:rsidR="00DF4859" w:rsidRPr="00DF4859">
        <w:rPr>
          <w:rFonts w:hint="eastAsia"/>
          <w:sz w:val="28"/>
        </w:rPr>
        <w:t>。</w:t>
      </w:r>
      <w:r w:rsidR="00604D36" w:rsidRPr="00604D36">
        <w:rPr>
          <w:rFonts w:hint="eastAsia"/>
          <w:sz w:val="28"/>
        </w:rPr>
        <w:t>公司严格遵守《中华人民共和国反垄断法》《中华人民共和国反不正当竞争法》《关于禁止商业贿赂行为的暂行规定》等</w:t>
      </w:r>
      <w:r w:rsidR="00604D36" w:rsidRPr="00DF4859">
        <w:rPr>
          <w:rFonts w:hint="eastAsia"/>
          <w:sz w:val="28"/>
        </w:rPr>
        <w:t>有关贿赂和腐败的</w:t>
      </w:r>
      <w:r w:rsidR="00604D36" w:rsidRPr="00604D36">
        <w:rPr>
          <w:rFonts w:hint="eastAsia"/>
          <w:sz w:val="28"/>
        </w:rPr>
        <w:t>法律法规</w:t>
      </w:r>
      <w:r w:rsidR="00604D36">
        <w:rPr>
          <w:rFonts w:hint="eastAsia"/>
          <w:sz w:val="28"/>
        </w:rPr>
        <w:t>，</w:t>
      </w:r>
      <w:r w:rsidR="00DF4859" w:rsidRPr="00DF4859">
        <w:rPr>
          <w:rFonts w:hint="eastAsia"/>
          <w:sz w:val="28"/>
        </w:rPr>
        <w:t>以及其他适用的国家反贿赂法规和实施细则</w:t>
      </w:r>
      <w:r w:rsidR="00FB4700" w:rsidRPr="00FB4700">
        <w:rPr>
          <w:rFonts w:hint="eastAsia"/>
          <w:sz w:val="28"/>
        </w:rPr>
        <w:t>。</w:t>
      </w:r>
    </w:p>
    <w:p w14:paraId="05E23939" w14:textId="069BB926" w:rsidR="003E29CD" w:rsidRPr="003E29CD" w:rsidRDefault="003E29CD" w:rsidP="003E29CD">
      <w:pPr>
        <w:ind w:firstLineChars="200" w:firstLine="560"/>
        <w:rPr>
          <w:rFonts w:hint="eastAsia"/>
          <w:sz w:val="28"/>
        </w:rPr>
      </w:pPr>
      <w:r w:rsidRPr="003E29CD">
        <w:rPr>
          <w:rFonts w:hint="eastAsia"/>
          <w:sz w:val="28"/>
        </w:rPr>
        <w:t>本政策适用于</w:t>
      </w:r>
      <w:r w:rsidR="005F2DEA" w:rsidRPr="005F2DEA">
        <w:rPr>
          <w:rFonts w:hint="eastAsia"/>
          <w:sz w:val="28"/>
        </w:rPr>
        <w:t>金力永磁及其附属公司的</w:t>
      </w:r>
      <w:proofErr w:type="gramStart"/>
      <w:r w:rsidRPr="003E29CD">
        <w:rPr>
          <w:rFonts w:hint="eastAsia"/>
          <w:sz w:val="28"/>
        </w:rPr>
        <w:t>的</w:t>
      </w:r>
      <w:proofErr w:type="gramEnd"/>
      <w:r w:rsidRPr="003E29CD">
        <w:rPr>
          <w:rFonts w:hint="eastAsia"/>
          <w:sz w:val="28"/>
        </w:rPr>
        <w:t>所有工作人员，</w:t>
      </w:r>
      <w:r w:rsidR="00C1602B" w:rsidRPr="00C1602B">
        <w:rPr>
          <w:rFonts w:hint="eastAsia"/>
          <w:sz w:val="28"/>
        </w:rPr>
        <w:t>包括董事、高级管理人员及全体员工</w:t>
      </w:r>
      <w:r w:rsidRPr="003E29CD">
        <w:rPr>
          <w:rFonts w:hint="eastAsia"/>
          <w:sz w:val="28"/>
        </w:rPr>
        <w:t>、其他员工</w:t>
      </w:r>
      <w:r>
        <w:rPr>
          <w:rFonts w:hint="eastAsia"/>
          <w:sz w:val="28"/>
        </w:rPr>
        <w:t>（</w:t>
      </w:r>
      <w:r w:rsidRPr="003E29CD">
        <w:rPr>
          <w:rFonts w:hint="eastAsia"/>
          <w:sz w:val="28"/>
        </w:rPr>
        <w:t>无论是长期、定期或临时员工</w:t>
      </w:r>
      <w:r>
        <w:rPr>
          <w:rFonts w:hint="eastAsia"/>
          <w:sz w:val="28"/>
        </w:rPr>
        <w:t>）</w:t>
      </w:r>
      <w:r w:rsidRPr="003E29CD">
        <w:rPr>
          <w:rFonts w:hint="eastAsia"/>
          <w:sz w:val="28"/>
        </w:rPr>
        <w:t>、顾问、承包商、实习生等。</w:t>
      </w:r>
    </w:p>
    <w:p w14:paraId="426E26DA" w14:textId="6440FEA2" w:rsidR="003E29CD" w:rsidRPr="00A7429A" w:rsidRDefault="00A7429A" w:rsidP="00C1602B">
      <w:pPr>
        <w:ind w:firstLineChars="200" w:firstLine="562"/>
        <w:rPr>
          <w:rFonts w:hint="eastAsia"/>
          <w:b/>
          <w:bCs/>
          <w:sz w:val="28"/>
        </w:rPr>
      </w:pPr>
      <w:r w:rsidRPr="00A7429A">
        <w:rPr>
          <w:rFonts w:hint="eastAsia"/>
          <w:b/>
          <w:bCs/>
          <w:sz w:val="28"/>
        </w:rPr>
        <w:t>第一部分：</w:t>
      </w:r>
      <w:r w:rsidR="003E29CD" w:rsidRPr="00A7429A">
        <w:rPr>
          <w:rFonts w:hint="eastAsia"/>
          <w:b/>
          <w:bCs/>
          <w:sz w:val="28"/>
        </w:rPr>
        <w:t>反贪污与反腐败</w:t>
      </w:r>
    </w:p>
    <w:p w14:paraId="0E612EA8" w14:textId="694BAC32" w:rsidR="003E29CD" w:rsidRPr="003E29CD" w:rsidRDefault="003E29CD" w:rsidP="00C1602B">
      <w:pPr>
        <w:ind w:firstLineChars="200" w:firstLine="560"/>
        <w:rPr>
          <w:rFonts w:hint="eastAsia"/>
          <w:sz w:val="28"/>
        </w:rPr>
      </w:pPr>
      <w:r>
        <w:rPr>
          <w:rFonts w:hint="eastAsia"/>
          <w:sz w:val="28"/>
        </w:rPr>
        <w:t>金力永磁</w:t>
      </w:r>
      <w:r w:rsidRPr="003E29CD">
        <w:rPr>
          <w:rFonts w:hint="eastAsia"/>
          <w:sz w:val="28"/>
        </w:rPr>
        <w:t>禁止董事及所有员工从事任何违法或不道德的经济行为并从中牟取利益，倡导全体员工遵守职业道德和人格底线；公司要求</w:t>
      </w:r>
      <w:r w:rsidR="00BB0D2F" w:rsidRPr="00BB0D2F">
        <w:rPr>
          <w:rFonts w:hint="eastAsia"/>
          <w:sz w:val="28"/>
        </w:rPr>
        <w:t>重点岗位员工如管理人员、销售人员及采购人员等签署《商业道德承诺书》和《廉洁自律承诺书》</w:t>
      </w:r>
      <w:r w:rsidRPr="003E29CD">
        <w:rPr>
          <w:rFonts w:hint="eastAsia"/>
          <w:sz w:val="28"/>
        </w:rPr>
        <w:t>，</w:t>
      </w:r>
      <w:r w:rsidR="00E453EF" w:rsidRPr="00E453EF">
        <w:rPr>
          <w:rFonts w:hint="eastAsia"/>
          <w:sz w:val="28"/>
        </w:rPr>
        <w:t>要求</w:t>
      </w:r>
      <w:r w:rsidR="00E453EF">
        <w:rPr>
          <w:rFonts w:hint="eastAsia"/>
          <w:sz w:val="28"/>
        </w:rPr>
        <w:t>供应商</w:t>
      </w:r>
      <w:r w:rsidR="00E453EF" w:rsidRPr="00E453EF">
        <w:rPr>
          <w:rFonts w:hint="eastAsia"/>
          <w:sz w:val="28"/>
        </w:rPr>
        <w:t>严格遵守阳光采购廉洁要求，必须签订《供应商反贿赂承诺书》与《阳光采购廉洁协议》</w:t>
      </w:r>
      <w:r w:rsidR="00E453EF">
        <w:rPr>
          <w:rFonts w:hint="eastAsia"/>
          <w:sz w:val="28"/>
        </w:rPr>
        <w:t>，</w:t>
      </w:r>
      <w:r w:rsidRPr="003E29CD">
        <w:rPr>
          <w:rFonts w:hint="eastAsia"/>
          <w:sz w:val="28"/>
        </w:rPr>
        <w:t>明确声明不行贿、不受贿，共同维护良好的工作环境。</w:t>
      </w:r>
    </w:p>
    <w:p w14:paraId="41479037" w14:textId="6F225055" w:rsidR="003E29CD" w:rsidRPr="00A7429A" w:rsidRDefault="00A7429A" w:rsidP="00C1602B">
      <w:pPr>
        <w:ind w:firstLineChars="200" w:firstLine="562"/>
        <w:rPr>
          <w:rFonts w:hint="eastAsia"/>
          <w:b/>
          <w:bCs/>
          <w:sz w:val="28"/>
        </w:rPr>
      </w:pPr>
      <w:r w:rsidRPr="00A7429A">
        <w:rPr>
          <w:rFonts w:hint="eastAsia"/>
          <w:b/>
          <w:bCs/>
          <w:sz w:val="28"/>
        </w:rPr>
        <w:t>第二部分：</w:t>
      </w:r>
      <w:r w:rsidR="003E29CD" w:rsidRPr="00A7429A">
        <w:rPr>
          <w:rFonts w:hint="eastAsia"/>
          <w:b/>
          <w:bCs/>
          <w:sz w:val="28"/>
        </w:rPr>
        <w:t>礼品</w:t>
      </w:r>
    </w:p>
    <w:p w14:paraId="20219E2C" w14:textId="4F820C47" w:rsidR="003E29CD" w:rsidRPr="003E29CD" w:rsidRDefault="003E29CD" w:rsidP="00C1602B">
      <w:pPr>
        <w:ind w:firstLineChars="200" w:firstLine="560"/>
        <w:rPr>
          <w:rFonts w:hint="eastAsia"/>
          <w:sz w:val="28"/>
        </w:rPr>
      </w:pPr>
      <w:r>
        <w:rPr>
          <w:rFonts w:hint="eastAsia"/>
          <w:sz w:val="28"/>
        </w:rPr>
        <w:t>金力永磁</w:t>
      </w:r>
      <w:r w:rsidRPr="003E29CD">
        <w:rPr>
          <w:rFonts w:hint="eastAsia"/>
          <w:sz w:val="28"/>
        </w:rPr>
        <w:t>鼓励员工在业务往来中保持专业和礼貌，但必须确保礼品的接受和提供符合以下规定：禁止接受或提供现金或现金等价物</w:t>
      </w:r>
      <w:r w:rsidR="00A7429A">
        <w:rPr>
          <w:rFonts w:hint="eastAsia"/>
          <w:sz w:val="28"/>
        </w:rPr>
        <w:t>；</w:t>
      </w:r>
      <w:r w:rsidRPr="003E29CD">
        <w:rPr>
          <w:rFonts w:hint="eastAsia"/>
          <w:sz w:val="28"/>
        </w:rPr>
        <w:lastRenderedPageBreak/>
        <w:t>原则上应明确拒绝礼品的接受和提供，特殊情况下必须进行书面报备并将礼品上交处理</w:t>
      </w:r>
      <w:r w:rsidR="00A7429A">
        <w:rPr>
          <w:rFonts w:hint="eastAsia"/>
          <w:sz w:val="28"/>
        </w:rPr>
        <w:t>；</w:t>
      </w:r>
      <w:r w:rsidRPr="003E29CD">
        <w:rPr>
          <w:rFonts w:hint="eastAsia"/>
          <w:sz w:val="28"/>
        </w:rPr>
        <w:t>所有接受和提供的礼品必须符合相关法律法规，不得接受或提供任何违禁物品，不得接受或提供任何可能影响或被视为可能影响客观判断和职责履行的物品</w:t>
      </w:r>
      <w:r w:rsidR="00A7429A">
        <w:rPr>
          <w:rFonts w:hint="eastAsia"/>
          <w:sz w:val="28"/>
        </w:rPr>
        <w:t>；</w:t>
      </w:r>
      <w:r w:rsidRPr="003E29CD">
        <w:rPr>
          <w:rFonts w:hint="eastAsia"/>
          <w:sz w:val="28"/>
        </w:rPr>
        <w:t>所有接受和提供的礼品的价值应当合理，不得超出行业管理和公司规定的限额</w:t>
      </w:r>
      <w:r w:rsidR="00A7429A">
        <w:rPr>
          <w:rFonts w:hint="eastAsia"/>
          <w:sz w:val="28"/>
        </w:rPr>
        <w:t>；</w:t>
      </w:r>
      <w:r w:rsidRPr="003E29CD">
        <w:rPr>
          <w:rFonts w:hint="eastAsia"/>
          <w:sz w:val="28"/>
        </w:rPr>
        <w:t>所有接受和提供的礼品必须记录在案。</w:t>
      </w:r>
    </w:p>
    <w:p w14:paraId="44BDBDE6" w14:textId="04ED3367" w:rsidR="003E29CD" w:rsidRPr="00A7429A" w:rsidRDefault="00A7429A" w:rsidP="00C1602B">
      <w:pPr>
        <w:ind w:firstLineChars="200" w:firstLine="562"/>
        <w:rPr>
          <w:rFonts w:hint="eastAsia"/>
          <w:b/>
          <w:bCs/>
          <w:sz w:val="28"/>
        </w:rPr>
      </w:pPr>
      <w:r w:rsidRPr="00A7429A">
        <w:rPr>
          <w:rFonts w:hint="eastAsia"/>
          <w:b/>
          <w:bCs/>
          <w:sz w:val="28"/>
        </w:rPr>
        <w:t>第</w:t>
      </w:r>
      <w:r w:rsidRPr="00A7429A">
        <w:rPr>
          <w:rFonts w:hint="eastAsia"/>
          <w:b/>
          <w:bCs/>
          <w:sz w:val="28"/>
        </w:rPr>
        <w:t>三</w:t>
      </w:r>
      <w:r w:rsidRPr="00A7429A">
        <w:rPr>
          <w:rFonts w:hint="eastAsia"/>
          <w:b/>
          <w:bCs/>
          <w:sz w:val="28"/>
        </w:rPr>
        <w:t>部分：</w:t>
      </w:r>
      <w:r w:rsidR="003E29CD" w:rsidRPr="00A7429A">
        <w:rPr>
          <w:rFonts w:hint="eastAsia"/>
          <w:b/>
          <w:bCs/>
          <w:sz w:val="28"/>
        </w:rPr>
        <w:t>慈善捐款或赞助</w:t>
      </w:r>
    </w:p>
    <w:p w14:paraId="57A45149" w14:textId="28B6DEC0" w:rsidR="003E29CD" w:rsidRPr="003E29CD" w:rsidRDefault="003E29CD" w:rsidP="00C1602B">
      <w:pPr>
        <w:ind w:firstLineChars="200" w:firstLine="560"/>
        <w:rPr>
          <w:rFonts w:hint="eastAsia"/>
          <w:sz w:val="28"/>
        </w:rPr>
      </w:pPr>
      <w:r>
        <w:rPr>
          <w:rFonts w:hint="eastAsia"/>
          <w:sz w:val="28"/>
        </w:rPr>
        <w:t>金力永磁</w:t>
      </w:r>
      <w:r w:rsidRPr="003E29CD">
        <w:rPr>
          <w:rFonts w:hint="eastAsia"/>
          <w:sz w:val="28"/>
        </w:rPr>
        <w:t>积极参与社会与社区建设，增进民生福祉。任何慈善捐款或赞助均须符合以下规定：所有慈善捐款或赞助必须符合法律规定，且通过公司内部的审批流程并记录在案</w:t>
      </w:r>
      <w:r w:rsidR="00A7429A">
        <w:rPr>
          <w:rFonts w:hint="eastAsia"/>
          <w:sz w:val="28"/>
        </w:rPr>
        <w:t>；</w:t>
      </w:r>
      <w:r w:rsidRPr="003E29CD">
        <w:rPr>
          <w:rFonts w:hint="eastAsia"/>
          <w:sz w:val="28"/>
        </w:rPr>
        <w:t>所有慈善捐款或赞助不得涉及任何潜在或实际的腐败、贿赂、利益冲突或不正当竞争等违反商业道德的行为</w:t>
      </w:r>
      <w:r w:rsidR="00A7429A">
        <w:rPr>
          <w:rFonts w:hint="eastAsia"/>
          <w:sz w:val="28"/>
        </w:rPr>
        <w:t>；</w:t>
      </w:r>
      <w:r w:rsidRPr="003E29CD">
        <w:rPr>
          <w:rFonts w:hint="eastAsia"/>
          <w:sz w:val="28"/>
        </w:rPr>
        <w:t>禁止擅自向任何与公司存在实际或潜在业务往来、利益关系的个人或组织，以贿赂或获取不正当利益为目的，给予任何形式的利益与好处，严格避免出现以贿赂为目的的捐赠、赞助（包括政治捐赠及慈善捐助）等情况。</w:t>
      </w:r>
    </w:p>
    <w:p w14:paraId="55CF49B7" w14:textId="47CA5813" w:rsidR="003E29CD" w:rsidRPr="00A7429A" w:rsidRDefault="00A7429A" w:rsidP="00C1602B">
      <w:pPr>
        <w:ind w:firstLineChars="200" w:firstLine="562"/>
        <w:rPr>
          <w:rFonts w:hint="eastAsia"/>
          <w:b/>
          <w:bCs/>
          <w:sz w:val="28"/>
        </w:rPr>
      </w:pPr>
      <w:r w:rsidRPr="00A7429A">
        <w:rPr>
          <w:rFonts w:hint="eastAsia"/>
          <w:b/>
          <w:bCs/>
          <w:sz w:val="28"/>
        </w:rPr>
        <w:t>第</w:t>
      </w:r>
      <w:r w:rsidRPr="00A7429A">
        <w:rPr>
          <w:rFonts w:hint="eastAsia"/>
          <w:b/>
          <w:bCs/>
          <w:sz w:val="28"/>
        </w:rPr>
        <w:t>四</w:t>
      </w:r>
      <w:r w:rsidRPr="00A7429A">
        <w:rPr>
          <w:rFonts w:hint="eastAsia"/>
          <w:b/>
          <w:bCs/>
          <w:sz w:val="28"/>
        </w:rPr>
        <w:t>部分：</w:t>
      </w:r>
      <w:r w:rsidR="003E29CD" w:rsidRPr="00A7429A">
        <w:rPr>
          <w:rFonts w:hint="eastAsia"/>
          <w:b/>
          <w:bCs/>
          <w:sz w:val="28"/>
        </w:rPr>
        <w:t>举报人保护</w:t>
      </w:r>
    </w:p>
    <w:p w14:paraId="211B8092" w14:textId="242F0673" w:rsidR="00B13993" w:rsidRDefault="00B13993" w:rsidP="00C1602B">
      <w:pPr>
        <w:ind w:firstLineChars="200" w:firstLine="560"/>
        <w:rPr>
          <w:sz w:val="28"/>
        </w:rPr>
      </w:pPr>
      <w:r w:rsidRPr="00B13993">
        <w:rPr>
          <w:rFonts w:hint="eastAsia"/>
          <w:sz w:val="28"/>
        </w:rPr>
        <w:t>公司严格按照《公司举报管理制度》规定，开展举报事件登记、受理、调查与报告，在处理过程中对举报人的姓名、单位、联系方式等个人信息以及举报事项的具体内容进行严格保密，确保举报人不会遭受任何形式的打击报复。如有泄露举报人信息的情形，经查证后依照相关管理办法进行处置。</w:t>
      </w:r>
    </w:p>
    <w:p w14:paraId="546D4752" w14:textId="698B4667" w:rsidR="003E29CD" w:rsidRPr="003E29CD" w:rsidRDefault="00B13993" w:rsidP="00C1602B">
      <w:pPr>
        <w:ind w:firstLineChars="200" w:firstLine="560"/>
        <w:rPr>
          <w:rFonts w:hint="eastAsia"/>
          <w:sz w:val="28"/>
        </w:rPr>
      </w:pPr>
      <w:r w:rsidRPr="00B13993">
        <w:rPr>
          <w:rFonts w:hint="eastAsia"/>
          <w:sz w:val="28"/>
        </w:rPr>
        <w:t>此外，当举报处置人员与举报人或被举报人存在利益冲突时，举</w:t>
      </w:r>
      <w:r w:rsidRPr="00B13993">
        <w:rPr>
          <w:rFonts w:hint="eastAsia"/>
          <w:sz w:val="28"/>
        </w:rPr>
        <w:lastRenderedPageBreak/>
        <w:t>报处置人员将采取回避措施，确保举报事项得到公正处理。</w:t>
      </w:r>
    </w:p>
    <w:p w14:paraId="7F55F212" w14:textId="0B554E99" w:rsidR="003E29CD" w:rsidRPr="00A7429A" w:rsidRDefault="00A7429A" w:rsidP="00C1602B">
      <w:pPr>
        <w:ind w:firstLineChars="200" w:firstLine="562"/>
        <w:rPr>
          <w:rFonts w:hint="eastAsia"/>
          <w:b/>
          <w:bCs/>
          <w:sz w:val="28"/>
        </w:rPr>
      </w:pPr>
      <w:r w:rsidRPr="00A7429A">
        <w:rPr>
          <w:rFonts w:hint="eastAsia"/>
          <w:b/>
          <w:bCs/>
          <w:sz w:val="28"/>
        </w:rPr>
        <w:t>第</w:t>
      </w:r>
      <w:r w:rsidRPr="00A7429A">
        <w:rPr>
          <w:rFonts w:hint="eastAsia"/>
          <w:b/>
          <w:bCs/>
          <w:sz w:val="28"/>
        </w:rPr>
        <w:t>五</w:t>
      </w:r>
      <w:r w:rsidRPr="00A7429A">
        <w:rPr>
          <w:rFonts w:hint="eastAsia"/>
          <w:b/>
          <w:bCs/>
          <w:sz w:val="28"/>
        </w:rPr>
        <w:t>部分：</w:t>
      </w:r>
      <w:r w:rsidR="003E29CD" w:rsidRPr="00A7429A">
        <w:rPr>
          <w:rFonts w:hint="eastAsia"/>
          <w:b/>
          <w:bCs/>
          <w:sz w:val="28"/>
        </w:rPr>
        <w:t>沟通与培训</w:t>
      </w:r>
    </w:p>
    <w:p w14:paraId="413FCD41" w14:textId="296AE0D0" w:rsidR="003E29CD" w:rsidRPr="003E29CD" w:rsidRDefault="00C661AC" w:rsidP="00C1602B">
      <w:pPr>
        <w:ind w:firstLineChars="200" w:firstLine="560"/>
        <w:rPr>
          <w:rFonts w:hint="eastAsia"/>
          <w:sz w:val="28"/>
        </w:rPr>
      </w:pPr>
      <w:r>
        <w:rPr>
          <w:rFonts w:hint="eastAsia"/>
          <w:sz w:val="28"/>
        </w:rPr>
        <w:t>金力永磁</w:t>
      </w:r>
      <w:r w:rsidRPr="00C661AC">
        <w:rPr>
          <w:rFonts w:hint="eastAsia"/>
          <w:sz w:val="28"/>
        </w:rPr>
        <w:t>定期面向全体员工开展商业道德合</w:t>
      </w:r>
      <w:proofErr w:type="gramStart"/>
      <w:r w:rsidRPr="00C661AC">
        <w:rPr>
          <w:rFonts w:hint="eastAsia"/>
          <w:sz w:val="28"/>
        </w:rPr>
        <w:t>规</w:t>
      </w:r>
      <w:proofErr w:type="gramEnd"/>
      <w:r w:rsidRPr="00C661AC">
        <w:rPr>
          <w:rFonts w:hint="eastAsia"/>
          <w:sz w:val="28"/>
        </w:rPr>
        <w:t>培训与座谈会，内容覆盖反腐败、反贿赂和反舞弊等领域</w:t>
      </w:r>
      <w:r>
        <w:rPr>
          <w:rFonts w:hint="eastAsia"/>
          <w:sz w:val="28"/>
        </w:rPr>
        <w:t>，</w:t>
      </w:r>
      <w:r w:rsidR="003E29CD" w:rsidRPr="003E29CD">
        <w:rPr>
          <w:rFonts w:hint="eastAsia"/>
          <w:sz w:val="28"/>
        </w:rPr>
        <w:t>所有公司新员工需接受反贪腐</w:t>
      </w:r>
      <w:r w:rsidR="004E5829">
        <w:rPr>
          <w:rFonts w:hint="eastAsia"/>
          <w:sz w:val="28"/>
        </w:rPr>
        <w:t>和商业道德</w:t>
      </w:r>
      <w:r w:rsidR="003E29CD" w:rsidRPr="003E29CD">
        <w:rPr>
          <w:rFonts w:hint="eastAsia"/>
          <w:sz w:val="28"/>
        </w:rPr>
        <w:t>相关培训。</w:t>
      </w:r>
      <w:r w:rsidR="003E29CD">
        <w:rPr>
          <w:rFonts w:hint="eastAsia"/>
          <w:sz w:val="28"/>
        </w:rPr>
        <w:t>金力永磁</w:t>
      </w:r>
      <w:r w:rsidR="003E29CD" w:rsidRPr="003E29CD">
        <w:rPr>
          <w:rFonts w:hint="eastAsia"/>
          <w:sz w:val="28"/>
        </w:rPr>
        <w:t>定期提供有关本政策、</w:t>
      </w:r>
      <w:proofErr w:type="gramStart"/>
      <w:r w:rsidR="003E29CD" w:rsidRPr="003E29CD">
        <w:rPr>
          <w:rFonts w:hint="eastAsia"/>
          <w:sz w:val="28"/>
        </w:rPr>
        <w:t>廉洁文化</w:t>
      </w:r>
      <w:proofErr w:type="gramEnd"/>
      <w:r w:rsidR="003E29CD" w:rsidRPr="003E29CD">
        <w:rPr>
          <w:rFonts w:hint="eastAsia"/>
          <w:sz w:val="28"/>
        </w:rPr>
        <w:t>及相关规范、公司程序和措施的培训和认知课程，所有员工应当积极、按时完成相关培训和课程。</w:t>
      </w:r>
    </w:p>
    <w:p w14:paraId="47B21612" w14:textId="384B4348" w:rsidR="003E29CD" w:rsidRPr="00A7429A" w:rsidRDefault="00A7429A" w:rsidP="00C1602B">
      <w:pPr>
        <w:ind w:firstLineChars="200" w:firstLine="562"/>
        <w:rPr>
          <w:rFonts w:hint="eastAsia"/>
          <w:b/>
          <w:bCs/>
          <w:sz w:val="28"/>
        </w:rPr>
      </w:pPr>
      <w:r w:rsidRPr="00A7429A">
        <w:rPr>
          <w:rFonts w:hint="eastAsia"/>
          <w:b/>
          <w:bCs/>
          <w:sz w:val="28"/>
        </w:rPr>
        <w:t>第</w:t>
      </w:r>
      <w:r w:rsidRPr="00A7429A">
        <w:rPr>
          <w:rFonts w:hint="eastAsia"/>
          <w:b/>
          <w:bCs/>
          <w:sz w:val="28"/>
        </w:rPr>
        <w:t>六</w:t>
      </w:r>
      <w:r w:rsidRPr="00A7429A">
        <w:rPr>
          <w:rFonts w:hint="eastAsia"/>
          <w:b/>
          <w:bCs/>
          <w:sz w:val="28"/>
        </w:rPr>
        <w:t>部分：</w:t>
      </w:r>
      <w:r w:rsidR="003E29CD" w:rsidRPr="00A7429A">
        <w:rPr>
          <w:rFonts w:hint="eastAsia"/>
          <w:b/>
          <w:bCs/>
          <w:sz w:val="28"/>
        </w:rPr>
        <w:t>处罚措施</w:t>
      </w:r>
    </w:p>
    <w:p w14:paraId="16059A1E" w14:textId="32707E01" w:rsidR="003E29CD" w:rsidRPr="003E29CD" w:rsidRDefault="003E29CD" w:rsidP="00C1602B">
      <w:pPr>
        <w:ind w:firstLineChars="200" w:firstLine="560"/>
        <w:rPr>
          <w:rFonts w:hint="eastAsia"/>
          <w:sz w:val="28"/>
        </w:rPr>
      </w:pPr>
      <w:r w:rsidRPr="003E29CD">
        <w:rPr>
          <w:rFonts w:hint="eastAsia"/>
          <w:sz w:val="28"/>
        </w:rPr>
        <w:t>任何被发现违反本政策的员工将根据适用的法律和公司政策受到纪律处分，包括终止雇佣关系。</w:t>
      </w:r>
    </w:p>
    <w:p w14:paraId="6FF621C0" w14:textId="06D79C9B" w:rsidR="003E29CD" w:rsidRPr="00A7429A" w:rsidRDefault="00A7429A" w:rsidP="00C1602B">
      <w:pPr>
        <w:ind w:firstLineChars="200" w:firstLine="562"/>
        <w:rPr>
          <w:rFonts w:hint="eastAsia"/>
          <w:b/>
          <w:bCs/>
          <w:sz w:val="28"/>
        </w:rPr>
      </w:pPr>
      <w:r w:rsidRPr="00A7429A">
        <w:rPr>
          <w:rFonts w:hint="eastAsia"/>
          <w:b/>
          <w:bCs/>
          <w:sz w:val="28"/>
        </w:rPr>
        <w:t>第</w:t>
      </w:r>
      <w:r w:rsidRPr="00A7429A">
        <w:rPr>
          <w:rFonts w:hint="eastAsia"/>
          <w:b/>
          <w:bCs/>
          <w:sz w:val="28"/>
        </w:rPr>
        <w:t>七</w:t>
      </w:r>
      <w:r w:rsidRPr="00A7429A">
        <w:rPr>
          <w:rFonts w:hint="eastAsia"/>
          <w:b/>
          <w:bCs/>
          <w:sz w:val="28"/>
        </w:rPr>
        <w:t>部分：</w:t>
      </w:r>
      <w:r w:rsidR="003E29CD" w:rsidRPr="00A7429A">
        <w:rPr>
          <w:rFonts w:hint="eastAsia"/>
          <w:b/>
          <w:bCs/>
          <w:sz w:val="28"/>
        </w:rPr>
        <w:t>报告违规行为及怀疑事项</w:t>
      </w:r>
    </w:p>
    <w:p w14:paraId="66F18226" w14:textId="14C7D0E8" w:rsidR="003E29CD" w:rsidRPr="003E29CD" w:rsidRDefault="003E29CD" w:rsidP="00C1602B">
      <w:pPr>
        <w:ind w:firstLineChars="200" w:firstLine="560"/>
        <w:rPr>
          <w:rFonts w:hint="eastAsia"/>
          <w:sz w:val="28"/>
        </w:rPr>
      </w:pPr>
      <w:r w:rsidRPr="003E29CD">
        <w:rPr>
          <w:rFonts w:hint="eastAsia"/>
          <w:sz w:val="28"/>
        </w:rPr>
        <w:t>任何发现有违反本政策行为的员工都有义务立即通过</w:t>
      </w:r>
      <w:r>
        <w:rPr>
          <w:rFonts w:hint="eastAsia"/>
          <w:sz w:val="28"/>
        </w:rPr>
        <w:t>金力永磁</w:t>
      </w:r>
      <w:r w:rsidRPr="003E29CD">
        <w:rPr>
          <w:rFonts w:hint="eastAsia"/>
          <w:sz w:val="28"/>
        </w:rPr>
        <w:t>举报渠道进行汇报。任何员工如有疑问、怀疑本政策已被违反，或对公司内任何人或以任何身份与</w:t>
      </w:r>
      <w:r w:rsidR="00C661AC">
        <w:rPr>
          <w:rFonts w:hint="eastAsia"/>
          <w:sz w:val="28"/>
        </w:rPr>
        <w:t>公司</w:t>
      </w:r>
      <w:r w:rsidRPr="003E29CD">
        <w:rPr>
          <w:rFonts w:hint="eastAsia"/>
          <w:sz w:val="28"/>
        </w:rPr>
        <w:t>合作的任何第三</w:t>
      </w:r>
      <w:proofErr w:type="gramStart"/>
      <w:r w:rsidRPr="003E29CD">
        <w:rPr>
          <w:rFonts w:hint="eastAsia"/>
          <w:sz w:val="28"/>
        </w:rPr>
        <w:t>方过去</w:t>
      </w:r>
      <w:proofErr w:type="gramEnd"/>
      <w:r w:rsidRPr="003E29CD">
        <w:rPr>
          <w:rFonts w:hint="eastAsia"/>
          <w:sz w:val="28"/>
        </w:rPr>
        <w:t>或拟议的行为有疑虑，鼓励通过以下渠道与</w:t>
      </w:r>
      <w:r>
        <w:rPr>
          <w:rFonts w:hint="eastAsia"/>
          <w:sz w:val="28"/>
        </w:rPr>
        <w:t>金力永磁</w:t>
      </w:r>
      <w:r w:rsidRPr="003E29CD">
        <w:rPr>
          <w:rFonts w:hint="eastAsia"/>
          <w:sz w:val="28"/>
        </w:rPr>
        <w:t>联系：</w:t>
      </w:r>
    </w:p>
    <w:p w14:paraId="65C36112" w14:textId="0B1668AD" w:rsidR="003E29CD" w:rsidRDefault="00D55FC4" w:rsidP="00140B6F">
      <w:pPr>
        <w:ind w:firstLineChars="200" w:firstLine="560"/>
        <w:rPr>
          <w:sz w:val="28"/>
        </w:rPr>
      </w:pPr>
      <w:r w:rsidRPr="00D55FC4">
        <w:rPr>
          <w:rFonts w:hint="eastAsia"/>
          <w:sz w:val="28"/>
        </w:rPr>
        <w:t>通信地址：赣州市金岭西路</w:t>
      </w:r>
      <w:r w:rsidRPr="004B16CB">
        <w:rPr>
          <w:rFonts w:asciiTheme="majorEastAsia" w:eastAsiaTheme="majorEastAsia" w:hAnsiTheme="majorEastAsia" w:hint="eastAsia"/>
          <w:sz w:val="28"/>
        </w:rPr>
        <w:t>81</w:t>
      </w:r>
      <w:r w:rsidRPr="00D55FC4">
        <w:rPr>
          <w:rFonts w:hint="eastAsia"/>
          <w:sz w:val="28"/>
        </w:rPr>
        <w:t>号金力永磁科技股份有限公司审计部</w:t>
      </w:r>
    </w:p>
    <w:p w14:paraId="5FE6621F" w14:textId="77777777" w:rsidR="00D9151F" w:rsidRPr="004B16CB" w:rsidRDefault="00D9151F" w:rsidP="00D9151F">
      <w:pPr>
        <w:ind w:firstLineChars="200" w:firstLine="560"/>
        <w:rPr>
          <w:rFonts w:asciiTheme="minorEastAsia" w:hAnsiTheme="minorEastAsia" w:hint="eastAsia"/>
          <w:sz w:val="28"/>
        </w:rPr>
      </w:pPr>
      <w:r w:rsidRPr="004B16CB">
        <w:rPr>
          <w:rFonts w:asciiTheme="minorEastAsia" w:hAnsiTheme="minorEastAsia" w:hint="eastAsia"/>
          <w:sz w:val="28"/>
        </w:rPr>
        <w:t>邮编：341000</w:t>
      </w:r>
    </w:p>
    <w:p w14:paraId="244F33DA" w14:textId="77777777" w:rsidR="00D9151F" w:rsidRPr="004B16CB" w:rsidRDefault="00D9151F" w:rsidP="00D9151F">
      <w:pPr>
        <w:ind w:firstLineChars="200" w:firstLine="560"/>
        <w:rPr>
          <w:rFonts w:asciiTheme="minorEastAsia" w:hAnsiTheme="minorEastAsia" w:hint="eastAsia"/>
          <w:sz w:val="28"/>
        </w:rPr>
      </w:pPr>
      <w:r w:rsidRPr="004B16CB">
        <w:rPr>
          <w:rFonts w:asciiTheme="minorEastAsia" w:hAnsiTheme="minorEastAsia" w:hint="eastAsia"/>
          <w:sz w:val="28"/>
        </w:rPr>
        <w:t>电子邮箱：SJ@JLMAG.CN</w:t>
      </w:r>
    </w:p>
    <w:p w14:paraId="0D84FDF4" w14:textId="77777777" w:rsidR="00D9151F" w:rsidRPr="004B16CB" w:rsidRDefault="00D9151F" w:rsidP="00D9151F">
      <w:pPr>
        <w:ind w:firstLineChars="200" w:firstLine="560"/>
        <w:rPr>
          <w:rFonts w:asciiTheme="minorEastAsia" w:hAnsiTheme="minorEastAsia" w:hint="eastAsia"/>
          <w:sz w:val="28"/>
        </w:rPr>
      </w:pPr>
      <w:r w:rsidRPr="004B16CB">
        <w:rPr>
          <w:rFonts w:asciiTheme="minorEastAsia" w:hAnsiTheme="minorEastAsia" w:hint="eastAsia"/>
          <w:sz w:val="28"/>
        </w:rPr>
        <w:t>举报固话：0797-8068243</w:t>
      </w:r>
    </w:p>
    <w:p w14:paraId="5B710A39" w14:textId="420F1F41" w:rsidR="00D55FC4" w:rsidRPr="003E29CD" w:rsidRDefault="00D9151F" w:rsidP="00D9151F">
      <w:pPr>
        <w:ind w:firstLineChars="200" w:firstLine="560"/>
        <w:rPr>
          <w:rFonts w:hint="eastAsia"/>
          <w:sz w:val="28"/>
        </w:rPr>
      </w:pPr>
      <w:r w:rsidRPr="00D9151F">
        <w:rPr>
          <w:rFonts w:hint="eastAsia"/>
          <w:sz w:val="28"/>
        </w:rPr>
        <w:t>现场举报受理部门：江西金力永磁科技股份有限公司审计部</w:t>
      </w:r>
    </w:p>
    <w:p w14:paraId="136FDAD7" w14:textId="77777777" w:rsidR="003E29CD" w:rsidRPr="00A7429A" w:rsidRDefault="003E29CD" w:rsidP="00A7429A">
      <w:pPr>
        <w:rPr>
          <w:rFonts w:hint="eastAsia"/>
          <w:b/>
          <w:bCs/>
          <w:sz w:val="28"/>
        </w:rPr>
      </w:pPr>
      <w:r w:rsidRPr="00A7429A">
        <w:rPr>
          <w:rFonts w:hint="eastAsia"/>
          <w:b/>
          <w:bCs/>
          <w:sz w:val="28"/>
        </w:rPr>
        <w:t>政策回顾和修订</w:t>
      </w:r>
    </w:p>
    <w:p w14:paraId="7D87B4DD" w14:textId="45431A0D" w:rsidR="00F56B7B" w:rsidRPr="00DB0F8F" w:rsidRDefault="003E29CD" w:rsidP="00C1602B">
      <w:pPr>
        <w:ind w:firstLineChars="200" w:firstLine="560"/>
        <w:rPr>
          <w:sz w:val="28"/>
        </w:rPr>
      </w:pPr>
      <w:r w:rsidRPr="003E29CD">
        <w:rPr>
          <w:rFonts w:hint="eastAsia"/>
          <w:sz w:val="28"/>
        </w:rPr>
        <w:lastRenderedPageBreak/>
        <w:t>本政策所载各项内容由</w:t>
      </w:r>
      <w:r>
        <w:rPr>
          <w:rFonts w:hint="eastAsia"/>
          <w:sz w:val="28"/>
        </w:rPr>
        <w:t>金力永磁</w:t>
      </w:r>
      <w:r w:rsidR="00636D77">
        <w:rPr>
          <w:rFonts w:hint="eastAsia"/>
          <w:sz w:val="28"/>
        </w:rPr>
        <w:t>审计部</w:t>
      </w:r>
      <w:r w:rsidRPr="003E29CD">
        <w:rPr>
          <w:rFonts w:hint="eastAsia"/>
          <w:sz w:val="28"/>
        </w:rPr>
        <w:t>监督，主要影响及政策执行情况均向</w:t>
      </w:r>
      <w:r w:rsidR="00636D77">
        <w:rPr>
          <w:rFonts w:hint="eastAsia"/>
          <w:sz w:val="28"/>
        </w:rPr>
        <w:t>董事会审计委员会</w:t>
      </w:r>
      <w:r w:rsidRPr="003E29CD">
        <w:rPr>
          <w:rFonts w:hint="eastAsia"/>
          <w:sz w:val="28"/>
        </w:rPr>
        <w:t>进行汇报。</w:t>
      </w:r>
      <w:r>
        <w:rPr>
          <w:rFonts w:hint="eastAsia"/>
          <w:sz w:val="28"/>
        </w:rPr>
        <w:t>金力永磁</w:t>
      </w:r>
      <w:r w:rsidRPr="003E29CD">
        <w:rPr>
          <w:rFonts w:hint="eastAsia"/>
          <w:sz w:val="28"/>
        </w:rPr>
        <w:t>定期回顾本政策，并依据最新法规、监管动态、业务情况等因素进行修订。员工应当及时了解政策更新情况，确保自身行为符合本政策的要求。</w:t>
      </w:r>
    </w:p>
    <w:sectPr w:rsidR="00F56B7B" w:rsidRPr="00DB0F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E3ED" w14:textId="77777777" w:rsidR="000D2615" w:rsidRDefault="000D2615" w:rsidP="00C43BF8">
      <w:r>
        <w:separator/>
      </w:r>
    </w:p>
  </w:endnote>
  <w:endnote w:type="continuationSeparator" w:id="0">
    <w:p w14:paraId="1EB79A3E" w14:textId="77777777" w:rsidR="000D2615" w:rsidRDefault="000D2615" w:rsidP="00C4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271A" w14:textId="77777777" w:rsidR="000D2615" w:rsidRDefault="000D2615" w:rsidP="00C43BF8">
      <w:r>
        <w:separator/>
      </w:r>
    </w:p>
  </w:footnote>
  <w:footnote w:type="continuationSeparator" w:id="0">
    <w:p w14:paraId="170564C9" w14:textId="77777777" w:rsidR="000D2615" w:rsidRDefault="000D2615" w:rsidP="00C43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ZjNTgxYmQzNTlkYjFhZmVmMmU4MmU5NjNiODJmMWEifQ=="/>
  </w:docVars>
  <w:rsids>
    <w:rsidRoot w:val="00C51B11"/>
    <w:rsid w:val="0000382D"/>
    <w:rsid w:val="00041F6E"/>
    <w:rsid w:val="0007026E"/>
    <w:rsid w:val="000A21DF"/>
    <w:rsid w:val="000B6100"/>
    <w:rsid w:val="000D2615"/>
    <w:rsid w:val="000D6B7F"/>
    <w:rsid w:val="00113FDD"/>
    <w:rsid w:val="00121622"/>
    <w:rsid w:val="00140B6F"/>
    <w:rsid w:val="0026024B"/>
    <w:rsid w:val="002A6BEF"/>
    <w:rsid w:val="002D1692"/>
    <w:rsid w:val="002F0526"/>
    <w:rsid w:val="00334C1F"/>
    <w:rsid w:val="00370F58"/>
    <w:rsid w:val="003A486E"/>
    <w:rsid w:val="003C110F"/>
    <w:rsid w:val="003D2985"/>
    <w:rsid w:val="003E29CD"/>
    <w:rsid w:val="003F11A0"/>
    <w:rsid w:val="003F3AB3"/>
    <w:rsid w:val="003F62FC"/>
    <w:rsid w:val="00422EF3"/>
    <w:rsid w:val="0046251C"/>
    <w:rsid w:val="0046608E"/>
    <w:rsid w:val="004A26BA"/>
    <w:rsid w:val="004B16CB"/>
    <w:rsid w:val="004E5829"/>
    <w:rsid w:val="004F5039"/>
    <w:rsid w:val="00533527"/>
    <w:rsid w:val="005F2DEA"/>
    <w:rsid w:val="00604D36"/>
    <w:rsid w:val="0063150C"/>
    <w:rsid w:val="00636D77"/>
    <w:rsid w:val="006B0C48"/>
    <w:rsid w:val="006E120E"/>
    <w:rsid w:val="00741E40"/>
    <w:rsid w:val="00790E74"/>
    <w:rsid w:val="007C7177"/>
    <w:rsid w:val="008B2D4A"/>
    <w:rsid w:val="008B59B8"/>
    <w:rsid w:val="008C7F2B"/>
    <w:rsid w:val="008D0BCE"/>
    <w:rsid w:val="008E7A7E"/>
    <w:rsid w:val="008F6792"/>
    <w:rsid w:val="00916840"/>
    <w:rsid w:val="00971FD3"/>
    <w:rsid w:val="00981175"/>
    <w:rsid w:val="009B46C2"/>
    <w:rsid w:val="009C08F1"/>
    <w:rsid w:val="009D5E68"/>
    <w:rsid w:val="00A64CB0"/>
    <w:rsid w:val="00A7429A"/>
    <w:rsid w:val="00AF1485"/>
    <w:rsid w:val="00B13993"/>
    <w:rsid w:val="00B26246"/>
    <w:rsid w:val="00B32E39"/>
    <w:rsid w:val="00B72300"/>
    <w:rsid w:val="00B7796B"/>
    <w:rsid w:val="00B85DD4"/>
    <w:rsid w:val="00B91780"/>
    <w:rsid w:val="00B95600"/>
    <w:rsid w:val="00BA01B2"/>
    <w:rsid w:val="00BB0D2F"/>
    <w:rsid w:val="00C1602B"/>
    <w:rsid w:val="00C43BF8"/>
    <w:rsid w:val="00C51B11"/>
    <w:rsid w:val="00C661AC"/>
    <w:rsid w:val="00CA1175"/>
    <w:rsid w:val="00CE5A39"/>
    <w:rsid w:val="00D53C81"/>
    <w:rsid w:val="00D55FC4"/>
    <w:rsid w:val="00D9151F"/>
    <w:rsid w:val="00DB0F8F"/>
    <w:rsid w:val="00DF0606"/>
    <w:rsid w:val="00DF4859"/>
    <w:rsid w:val="00E05FD0"/>
    <w:rsid w:val="00E154A8"/>
    <w:rsid w:val="00E2096F"/>
    <w:rsid w:val="00E34609"/>
    <w:rsid w:val="00E453EF"/>
    <w:rsid w:val="00E55750"/>
    <w:rsid w:val="00E750B1"/>
    <w:rsid w:val="00E972AF"/>
    <w:rsid w:val="00EE29E7"/>
    <w:rsid w:val="00EF5254"/>
    <w:rsid w:val="00F56B7B"/>
    <w:rsid w:val="00F77699"/>
    <w:rsid w:val="00FB4700"/>
    <w:rsid w:val="00FC2931"/>
    <w:rsid w:val="00FC3091"/>
    <w:rsid w:val="4D4D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2B0F"/>
  <w15:docId w15:val="{31F15C68-45E2-49B7-8C5D-BDF704D1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jc w:val="left"/>
    </w:p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paragraph" w:customStyle="1" w:styleId="Revision1">
    <w:name w:val="Revision1"/>
    <w:hidden/>
    <w:uiPriority w:val="99"/>
    <w:semiHidden/>
    <w:rPr>
      <w:kern w:val="2"/>
      <w:sz w:val="21"/>
      <w:szCs w:val="22"/>
    </w:rPr>
  </w:style>
  <w:style w:type="paragraph" w:styleId="Revision">
    <w:name w:val="Revision"/>
    <w:hidden/>
    <w:uiPriority w:val="99"/>
    <w:unhideWhenUsed/>
    <w:rsid w:val="00C43BF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245</Words>
  <Characters>1402</Characters>
  <Application>Microsoft Office Word</Application>
  <DocSecurity>0</DocSecurity>
  <Lines>11</Lines>
  <Paragraphs>3</Paragraphs>
  <ScaleCrop>false</ScaleCrop>
  <Company>P R C</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环保及动设部杨伟强</dc:creator>
  <cp:lastModifiedBy>Nelson Z Liu</cp:lastModifiedBy>
  <cp:revision>54</cp:revision>
  <dcterms:created xsi:type="dcterms:W3CDTF">2025-10-21T11:23:00Z</dcterms:created>
  <dcterms:modified xsi:type="dcterms:W3CDTF">2025-10-21T12:27:00Z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d26e6f904e3d706632b6fe76fca4c4a00c6016037c6508a8d462ce2c9a57f95a</vt:lpwstr>
  </property>
  <property fmtid="{D5CDD505-2E9C-101B-9397-08002B2CF9AE}" pid="3" name="KSOProductBuildVer">
    <vt:lpwstr>2052-12.1.0.15990</vt:lpwstr>
  </property>
  <property fmtid="{D5CDD505-2E9C-101B-9397-08002B2CF9AE}" pid="4" name="ICV">
    <vt:lpwstr>3B090FAFD842450A8229C4247B3E2D8B_12</vt:lpwstr>
  </property>
</Properties>
</file>